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E1A1" w14:textId="77777777" w:rsidR="00D440FE" w:rsidRPr="002714FC" w:rsidRDefault="00B83E78" w:rsidP="00E36045">
      <w:pPr>
        <w:spacing w:line="360" w:lineRule="auto"/>
        <w:jc w:val="both"/>
        <w:rPr>
          <w:rFonts w:ascii="Calibri" w:hAnsi="Calibri" w:cs="Times New Roman"/>
        </w:rPr>
      </w:pP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</w:r>
      <w:r w:rsidRPr="002714FC">
        <w:rPr>
          <w:rFonts w:ascii="Calibri" w:hAnsi="Calibri"/>
        </w:rPr>
        <w:tab/>
        <w:t>Gdynia, 2 kwietnia 2015 r.</w:t>
      </w:r>
    </w:p>
    <w:p w14:paraId="63E4BCDF" w14:textId="0E1F767F" w:rsidR="00D440FE" w:rsidRPr="002714FC" w:rsidRDefault="00B83E78" w:rsidP="00E36045">
      <w:pPr>
        <w:spacing w:line="360" w:lineRule="auto"/>
        <w:jc w:val="both"/>
        <w:rPr>
          <w:rFonts w:ascii="Calibri" w:hAnsi="Calibri" w:cs="Times New Roman"/>
          <w:b/>
        </w:rPr>
      </w:pPr>
      <w:r w:rsidRPr="002714FC">
        <w:rPr>
          <w:rFonts w:ascii="Calibri" w:hAnsi="Calibri" w:cs="Times New Roman"/>
          <w:b/>
        </w:rPr>
        <w:t xml:space="preserve">MIKROKASA zebrała </w:t>
      </w:r>
      <w:r w:rsidR="00F06B18">
        <w:rPr>
          <w:rFonts w:ascii="Calibri" w:hAnsi="Calibri" w:cs="Times New Roman"/>
          <w:b/>
        </w:rPr>
        <w:t>1,7</w:t>
      </w:r>
      <w:r w:rsidRPr="002714FC">
        <w:rPr>
          <w:rFonts w:ascii="Calibri" w:hAnsi="Calibri" w:cs="Times New Roman"/>
          <w:b/>
        </w:rPr>
        <w:t xml:space="preserve"> mln zł </w:t>
      </w:r>
      <w:r w:rsidR="009A5B7F" w:rsidRPr="002714FC">
        <w:rPr>
          <w:rFonts w:ascii="Calibri" w:hAnsi="Calibri" w:cs="Times New Roman"/>
          <w:b/>
        </w:rPr>
        <w:t xml:space="preserve">z </w:t>
      </w:r>
      <w:r w:rsidRPr="002714FC">
        <w:rPr>
          <w:rFonts w:ascii="Calibri" w:hAnsi="Calibri" w:cs="Times New Roman"/>
          <w:b/>
        </w:rPr>
        <w:t>emisji</w:t>
      </w:r>
      <w:r w:rsidR="009A5B7F" w:rsidRPr="002714FC">
        <w:rPr>
          <w:rFonts w:ascii="Calibri" w:hAnsi="Calibri" w:cs="Times New Roman"/>
          <w:b/>
        </w:rPr>
        <w:t xml:space="preserve"> obligacji</w:t>
      </w:r>
      <w:r w:rsidRPr="002714FC">
        <w:rPr>
          <w:rFonts w:ascii="Calibri" w:hAnsi="Calibri" w:cs="Times New Roman"/>
          <w:b/>
        </w:rPr>
        <w:t xml:space="preserve"> L2 </w:t>
      </w:r>
    </w:p>
    <w:p w14:paraId="592E999E" w14:textId="77777777" w:rsidR="00D440FE" w:rsidRPr="002714FC" w:rsidRDefault="009A5B7F" w:rsidP="00E36045">
      <w:pPr>
        <w:spacing w:line="360" w:lineRule="auto"/>
        <w:jc w:val="both"/>
        <w:rPr>
          <w:rFonts w:ascii="Calibri" w:hAnsi="Calibri" w:cs="Times New Roman"/>
          <w:b/>
        </w:rPr>
      </w:pPr>
      <w:r w:rsidRPr="002714FC">
        <w:rPr>
          <w:rFonts w:ascii="Calibri" w:hAnsi="Calibri" w:cs="Times New Roman"/>
          <w:b/>
        </w:rPr>
        <w:t>K</w:t>
      </w:r>
      <w:r w:rsidR="00443903" w:rsidRPr="002714FC">
        <w:rPr>
          <w:rFonts w:ascii="Calibri" w:hAnsi="Calibri" w:cs="Times New Roman"/>
          <w:b/>
        </w:rPr>
        <w:t>apitał</w:t>
      </w:r>
      <w:r w:rsidRPr="002714FC">
        <w:rPr>
          <w:rFonts w:ascii="Calibri" w:hAnsi="Calibri" w:cs="Times New Roman"/>
          <w:b/>
        </w:rPr>
        <w:t xml:space="preserve"> na zwiększenie akcji</w:t>
      </w:r>
      <w:r w:rsidR="00443903" w:rsidRPr="002714FC">
        <w:rPr>
          <w:rFonts w:ascii="Calibri" w:hAnsi="Calibri" w:cs="Times New Roman"/>
          <w:b/>
        </w:rPr>
        <w:t xml:space="preserve"> pożyczkow</w:t>
      </w:r>
      <w:r w:rsidRPr="002714FC">
        <w:rPr>
          <w:rFonts w:ascii="Calibri" w:hAnsi="Calibri" w:cs="Times New Roman"/>
          <w:b/>
        </w:rPr>
        <w:t>ej</w:t>
      </w:r>
      <w:r w:rsidR="00443903" w:rsidRPr="002714FC">
        <w:rPr>
          <w:rFonts w:ascii="Calibri" w:hAnsi="Calibri" w:cs="Times New Roman"/>
          <w:b/>
        </w:rPr>
        <w:t xml:space="preserve"> </w:t>
      </w:r>
    </w:p>
    <w:p w14:paraId="6BC81DBC" w14:textId="077DFF5B" w:rsidR="00E36045" w:rsidRPr="002714FC" w:rsidRDefault="00B83E78" w:rsidP="00E36045">
      <w:pPr>
        <w:spacing w:line="360" w:lineRule="auto"/>
        <w:jc w:val="both"/>
        <w:rPr>
          <w:rFonts w:ascii="Calibri" w:hAnsi="Calibri" w:cs="Times New Roman"/>
          <w:b/>
          <w:bCs/>
        </w:rPr>
      </w:pPr>
      <w:r w:rsidRPr="002714FC">
        <w:rPr>
          <w:rFonts w:ascii="Calibri" w:hAnsi="Calibri" w:cs="Times New Roman"/>
          <w:b/>
          <w:bCs/>
        </w:rPr>
        <w:t>MIKROKASA przy</w:t>
      </w:r>
      <w:r w:rsidR="007D5773" w:rsidRPr="002714FC">
        <w:rPr>
          <w:rFonts w:ascii="Calibri" w:hAnsi="Calibri" w:cs="Times New Roman"/>
          <w:b/>
          <w:bCs/>
        </w:rPr>
        <w:t>dzielił</w:t>
      </w:r>
      <w:r w:rsidR="009A5B7F" w:rsidRPr="002714FC">
        <w:rPr>
          <w:rFonts w:ascii="Calibri" w:hAnsi="Calibri" w:cs="Times New Roman"/>
          <w:b/>
          <w:bCs/>
        </w:rPr>
        <w:t>a</w:t>
      </w:r>
      <w:r w:rsidR="007D5773" w:rsidRPr="002714FC">
        <w:rPr>
          <w:rFonts w:ascii="Calibri" w:hAnsi="Calibri" w:cs="Times New Roman"/>
          <w:b/>
          <w:bCs/>
        </w:rPr>
        <w:t xml:space="preserve"> obligacje </w:t>
      </w:r>
      <w:r w:rsidR="009A5B7F" w:rsidRPr="002714FC">
        <w:rPr>
          <w:rFonts w:ascii="Calibri" w:hAnsi="Calibri" w:cs="Times New Roman"/>
          <w:b/>
          <w:bCs/>
        </w:rPr>
        <w:t>w zakończonej w poniedziałek publicznej emisji obligacji serii L2</w:t>
      </w:r>
      <w:r w:rsidR="007D5773" w:rsidRPr="002714FC">
        <w:rPr>
          <w:rFonts w:ascii="Calibri" w:hAnsi="Calibri" w:cs="Times New Roman"/>
          <w:b/>
          <w:bCs/>
        </w:rPr>
        <w:t xml:space="preserve">. </w:t>
      </w:r>
      <w:r w:rsidR="007D5773" w:rsidRPr="002714FC">
        <w:rPr>
          <w:rFonts w:ascii="Calibri" w:hAnsi="Calibri" w:cs="Calibri"/>
          <w:b/>
          <w:bCs/>
        </w:rPr>
        <w:t>Gdyńska spółka</w:t>
      </w:r>
      <w:r w:rsidR="00E36045" w:rsidRPr="002714FC">
        <w:rPr>
          <w:rFonts w:ascii="Calibri" w:hAnsi="Calibri" w:cs="Calibri"/>
          <w:b/>
          <w:bCs/>
        </w:rPr>
        <w:t xml:space="preserve"> specjalizująca się</w:t>
      </w:r>
      <w:r w:rsidR="007D5773" w:rsidRPr="002714FC">
        <w:rPr>
          <w:rFonts w:ascii="Calibri" w:hAnsi="Calibri" w:cs="Calibri"/>
          <w:b/>
          <w:bCs/>
        </w:rPr>
        <w:t xml:space="preserve"> w </w:t>
      </w:r>
      <w:r w:rsidR="004C1054" w:rsidRPr="002714FC">
        <w:rPr>
          <w:rFonts w:ascii="Calibri" w:hAnsi="Calibri" w:cs="Times New Roman"/>
          <w:b/>
          <w:bCs/>
        </w:rPr>
        <w:t xml:space="preserve">średnio i długoterminowych </w:t>
      </w:r>
      <w:r w:rsidR="007D5773" w:rsidRPr="002714FC">
        <w:rPr>
          <w:rFonts w:ascii="Calibri" w:hAnsi="Calibri" w:cs="Calibri"/>
          <w:b/>
          <w:bCs/>
        </w:rPr>
        <w:t xml:space="preserve">pożyczkach konsumenckich </w:t>
      </w:r>
      <w:r w:rsidR="004C1054" w:rsidRPr="002714FC">
        <w:rPr>
          <w:rFonts w:ascii="Calibri" w:hAnsi="Calibri" w:cs="Times New Roman"/>
          <w:b/>
          <w:bCs/>
        </w:rPr>
        <w:t xml:space="preserve">do 10 tys. zł </w:t>
      </w:r>
      <w:r w:rsidR="009A5B7F" w:rsidRPr="002714FC">
        <w:rPr>
          <w:rFonts w:ascii="Calibri" w:hAnsi="Calibri" w:cs="Calibri"/>
          <w:b/>
          <w:bCs/>
        </w:rPr>
        <w:t xml:space="preserve">zebrała z rynku </w:t>
      </w:r>
      <w:r w:rsidR="00F06B18">
        <w:rPr>
          <w:rFonts w:ascii="Calibri" w:hAnsi="Calibri" w:cs="Calibri"/>
          <w:b/>
          <w:bCs/>
        </w:rPr>
        <w:t>1,7</w:t>
      </w:r>
      <w:bookmarkStart w:id="0" w:name="_GoBack"/>
      <w:bookmarkEnd w:id="0"/>
      <w:r w:rsidR="007D5773" w:rsidRPr="002714FC">
        <w:rPr>
          <w:rFonts w:ascii="Calibri" w:hAnsi="Calibri" w:cs="Calibri"/>
          <w:b/>
          <w:bCs/>
        </w:rPr>
        <w:t xml:space="preserve"> mln zł</w:t>
      </w:r>
      <w:r w:rsidR="007D5773" w:rsidRPr="002714FC">
        <w:rPr>
          <w:rFonts w:ascii="Calibri" w:hAnsi="Calibri" w:cs="Times New Roman"/>
          <w:b/>
          <w:bCs/>
        </w:rPr>
        <w:t xml:space="preserve">. </w:t>
      </w:r>
    </w:p>
    <w:p w14:paraId="77299F3E" w14:textId="4E43BF9F" w:rsidR="00B268B3" w:rsidRPr="002714FC" w:rsidRDefault="009A5B7F" w:rsidP="00E36045">
      <w:pPr>
        <w:spacing w:line="360" w:lineRule="auto"/>
        <w:jc w:val="both"/>
        <w:rPr>
          <w:rFonts w:ascii="Calibri" w:hAnsi="Calibri" w:cs="Times New Roman"/>
        </w:rPr>
      </w:pPr>
      <w:r w:rsidRPr="002714FC">
        <w:rPr>
          <w:rFonts w:ascii="Calibri" w:hAnsi="Calibri" w:cs="Times New Roman"/>
        </w:rPr>
        <w:t>Kapitał pozyskany z emisji L2 zostanie spożytkowany na zwiększenie akcji pożyczkowej, na którą jest coraz większy popyt.</w:t>
      </w:r>
      <w:r w:rsidR="00443903" w:rsidRPr="002714FC">
        <w:rPr>
          <w:rFonts w:ascii="Calibri" w:hAnsi="Calibri" w:cs="Times New Roman"/>
        </w:rPr>
        <w:t xml:space="preserve"> </w:t>
      </w:r>
      <w:r w:rsidRPr="002714FC">
        <w:rPr>
          <w:rFonts w:ascii="Calibri" w:hAnsi="Calibri" w:cs="Times New Roman"/>
        </w:rPr>
        <w:t>Skalę biznesu znacznie rozszerzył nowy kanał dystrybucji produktów</w:t>
      </w:r>
      <w:r w:rsidR="00FA0DA4" w:rsidRPr="002714FC">
        <w:rPr>
          <w:rFonts w:ascii="Calibri" w:hAnsi="Calibri" w:cs="Times New Roman"/>
        </w:rPr>
        <w:t xml:space="preserve"> </w:t>
      </w:r>
      <w:r w:rsidR="00FA0DA4" w:rsidRPr="002714FC">
        <w:rPr>
          <w:rFonts w:ascii="Calibri" w:hAnsi="Calibri" w:cs="Times New Roman"/>
        </w:rPr>
        <w:br/>
        <w:t xml:space="preserve">– uruchomiona </w:t>
      </w:r>
      <w:r w:rsidR="004D1E60" w:rsidRPr="002714FC">
        <w:rPr>
          <w:rFonts w:ascii="Calibri" w:hAnsi="Calibri" w:cs="Times New Roman"/>
        </w:rPr>
        <w:t>w tym</w:t>
      </w:r>
      <w:r w:rsidRPr="002714FC">
        <w:rPr>
          <w:rFonts w:ascii="Calibri" w:hAnsi="Calibri" w:cs="Times New Roman"/>
        </w:rPr>
        <w:t xml:space="preserve"> roku </w:t>
      </w:r>
      <w:r w:rsidR="000F17F8" w:rsidRPr="002714FC">
        <w:rPr>
          <w:rFonts w:ascii="Calibri" w:hAnsi="Calibri" w:cs="Times New Roman"/>
        </w:rPr>
        <w:t>internetow</w:t>
      </w:r>
      <w:r w:rsidRPr="002714FC">
        <w:rPr>
          <w:rFonts w:ascii="Calibri" w:hAnsi="Calibri" w:cs="Times New Roman"/>
        </w:rPr>
        <w:t>a platforma</w:t>
      </w:r>
      <w:r w:rsidR="000F17F8" w:rsidRPr="002714FC">
        <w:rPr>
          <w:rFonts w:ascii="Calibri" w:hAnsi="Calibri" w:cs="Times New Roman"/>
        </w:rPr>
        <w:t xml:space="preserve"> sprzedaży. </w:t>
      </w:r>
    </w:p>
    <w:p w14:paraId="12CF07BC" w14:textId="3B4FCAAD" w:rsidR="00E74A82" w:rsidRPr="002714FC" w:rsidRDefault="00E74A82" w:rsidP="00E74A82">
      <w:pPr>
        <w:spacing w:line="360" w:lineRule="auto"/>
        <w:jc w:val="both"/>
        <w:rPr>
          <w:rFonts w:ascii="Calibri" w:hAnsi="Calibri" w:cs="Times New Roman"/>
          <w:i/>
        </w:rPr>
      </w:pPr>
      <w:r w:rsidRPr="002714FC">
        <w:rPr>
          <w:rFonts w:ascii="Calibri" w:hAnsi="Calibri" w:cs="Times New Roman"/>
          <w:i/>
        </w:rPr>
        <w:t xml:space="preserve">- </w:t>
      </w:r>
      <w:r w:rsidR="004D1E60" w:rsidRPr="002714FC">
        <w:rPr>
          <w:rFonts w:ascii="Calibri" w:hAnsi="Calibri" w:cs="Times New Roman"/>
          <w:i/>
        </w:rPr>
        <w:t>Pierwsza, niezabezpieczona</w:t>
      </w:r>
      <w:r w:rsidR="002714FC" w:rsidRPr="002714FC">
        <w:rPr>
          <w:rFonts w:ascii="Calibri" w:hAnsi="Calibri" w:cs="Times New Roman"/>
          <w:i/>
        </w:rPr>
        <w:t xml:space="preserve"> publiczna</w:t>
      </w:r>
      <w:r w:rsidR="004D1E60" w:rsidRPr="002714FC">
        <w:rPr>
          <w:rFonts w:ascii="Calibri" w:hAnsi="Calibri" w:cs="Times New Roman"/>
          <w:i/>
        </w:rPr>
        <w:t xml:space="preserve"> emisja obligacji w Programie za nami. Jesteśmy zadowoleni </w:t>
      </w:r>
      <w:r w:rsidR="00FA0DA4" w:rsidRPr="002714FC">
        <w:rPr>
          <w:rFonts w:ascii="Calibri" w:hAnsi="Calibri" w:cs="Times New Roman"/>
          <w:i/>
        </w:rPr>
        <w:br/>
      </w:r>
      <w:r w:rsidR="004D1E60" w:rsidRPr="002714FC">
        <w:rPr>
          <w:rFonts w:ascii="Calibri" w:hAnsi="Calibri" w:cs="Times New Roman"/>
          <w:i/>
        </w:rPr>
        <w:t>z wartości pozyskanych środków</w:t>
      </w:r>
      <w:r w:rsidR="00FA0DA4" w:rsidRPr="002714FC">
        <w:rPr>
          <w:rFonts w:ascii="Calibri" w:hAnsi="Calibri" w:cs="Times New Roman"/>
          <w:i/>
        </w:rPr>
        <w:t>.</w:t>
      </w:r>
      <w:r w:rsidR="004D1E60" w:rsidRPr="002714FC">
        <w:rPr>
          <w:rFonts w:ascii="Calibri" w:hAnsi="Calibri" w:cs="Times New Roman"/>
          <w:i/>
        </w:rPr>
        <w:t xml:space="preserve"> </w:t>
      </w:r>
      <w:r w:rsidR="00FA0DA4" w:rsidRPr="002714FC">
        <w:rPr>
          <w:rFonts w:ascii="Calibri" w:hAnsi="Calibri" w:cs="Times New Roman"/>
          <w:i/>
        </w:rPr>
        <w:t xml:space="preserve">Inwestorzy potwierdzili naszą pozycję na rynku papierów dłużnych: doceniają stabilność i konserwatywny model biznesowy MIKROKASA – dziękujemy za zaufanie. </w:t>
      </w:r>
      <w:r w:rsidR="000F17F8" w:rsidRPr="002714FC">
        <w:rPr>
          <w:rFonts w:ascii="Calibri" w:hAnsi="Calibri" w:cs="Times New Roman"/>
          <w:i/>
        </w:rPr>
        <w:t>K</w:t>
      </w:r>
      <w:r w:rsidR="00B268B3" w:rsidRPr="002714FC">
        <w:rPr>
          <w:rFonts w:ascii="Calibri" w:hAnsi="Calibri" w:cs="Times New Roman"/>
          <w:i/>
        </w:rPr>
        <w:t>apitał</w:t>
      </w:r>
      <w:r w:rsidR="000F17F8" w:rsidRPr="002714FC">
        <w:rPr>
          <w:rFonts w:ascii="Calibri" w:hAnsi="Calibri" w:cs="Times New Roman"/>
          <w:i/>
        </w:rPr>
        <w:t xml:space="preserve"> </w:t>
      </w:r>
      <w:r w:rsidR="00FA0DA4" w:rsidRPr="002714FC">
        <w:rPr>
          <w:rFonts w:ascii="Calibri" w:hAnsi="Calibri" w:cs="Times New Roman"/>
          <w:i/>
        </w:rPr>
        <w:t>z emisji L2</w:t>
      </w:r>
      <w:r w:rsidR="000F17F8" w:rsidRPr="002714FC">
        <w:rPr>
          <w:rFonts w:ascii="Calibri" w:hAnsi="Calibri" w:cs="Times New Roman"/>
          <w:i/>
        </w:rPr>
        <w:t xml:space="preserve"> będzie pracował w nowym kanale sprzedaży na zwiększenie skali naszego</w:t>
      </w:r>
      <w:r w:rsidR="009A5B7F" w:rsidRPr="002714FC">
        <w:rPr>
          <w:rFonts w:ascii="Calibri" w:hAnsi="Calibri" w:cs="Times New Roman"/>
          <w:i/>
        </w:rPr>
        <w:t xml:space="preserve"> biznesu </w:t>
      </w:r>
      <w:r w:rsidR="00FA0DA4" w:rsidRPr="002714FC">
        <w:rPr>
          <w:rFonts w:ascii="Calibri" w:hAnsi="Calibri" w:cs="Times New Roman"/>
          <w:i/>
        </w:rPr>
        <w:br/>
      </w:r>
      <w:r w:rsidR="009A5B7F" w:rsidRPr="002714FC">
        <w:rPr>
          <w:rFonts w:ascii="Calibri" w:hAnsi="Calibri" w:cs="Times New Roman"/>
          <w:i/>
        </w:rPr>
        <w:t>i zyski dla inwestorów</w:t>
      </w:r>
      <w:r w:rsidR="000F17F8" w:rsidRPr="002714FC">
        <w:rPr>
          <w:rFonts w:ascii="Calibri" w:hAnsi="Calibri" w:cs="Times New Roman"/>
          <w:i/>
        </w:rPr>
        <w:t xml:space="preserve">. </w:t>
      </w:r>
      <w:r w:rsidR="0086266D" w:rsidRPr="002714FC">
        <w:rPr>
          <w:rFonts w:ascii="Calibri" w:hAnsi="Calibri" w:cs="Times New Roman"/>
          <w:i/>
        </w:rPr>
        <w:t>A</w:t>
      </w:r>
      <w:r w:rsidR="000F17F8" w:rsidRPr="002714FC">
        <w:rPr>
          <w:rFonts w:ascii="Calibri" w:hAnsi="Calibri" w:cs="Times New Roman"/>
          <w:i/>
        </w:rPr>
        <w:t>nalizy rynku wsk</w:t>
      </w:r>
      <w:r w:rsidR="0086266D" w:rsidRPr="002714FC">
        <w:rPr>
          <w:rFonts w:ascii="Calibri" w:hAnsi="Calibri" w:cs="Times New Roman"/>
          <w:i/>
        </w:rPr>
        <w:t>azują na skuteczność sprzedaży internetowej</w:t>
      </w:r>
      <w:r w:rsidR="000F17F8" w:rsidRPr="002714FC">
        <w:rPr>
          <w:rFonts w:ascii="Calibri" w:hAnsi="Calibri" w:cs="Times New Roman"/>
          <w:i/>
        </w:rPr>
        <w:t xml:space="preserve">. </w:t>
      </w:r>
      <w:r w:rsidR="00FA0DA4" w:rsidRPr="002714FC">
        <w:rPr>
          <w:rFonts w:ascii="Calibri" w:hAnsi="Calibri" w:cs="Times New Roman"/>
          <w:i/>
        </w:rPr>
        <w:t>Efektywną</w:t>
      </w:r>
      <w:r w:rsidR="0086266D" w:rsidRPr="002714FC">
        <w:rPr>
          <w:rFonts w:ascii="Calibri" w:hAnsi="Calibri" w:cs="Times New Roman"/>
          <w:i/>
        </w:rPr>
        <w:t xml:space="preserve"> dotąd strategię</w:t>
      </w:r>
      <w:r w:rsidR="00730A2C" w:rsidRPr="002714FC">
        <w:rPr>
          <w:rFonts w:ascii="Calibri" w:hAnsi="Calibri" w:cs="Times New Roman"/>
          <w:i/>
        </w:rPr>
        <w:t xml:space="preserve"> utrzymani</w:t>
      </w:r>
      <w:r w:rsidR="00FA0DA4" w:rsidRPr="002714FC">
        <w:rPr>
          <w:rFonts w:ascii="Calibri" w:hAnsi="Calibri" w:cs="Times New Roman"/>
          <w:i/>
        </w:rPr>
        <w:t>a</w:t>
      </w:r>
      <w:r w:rsidR="00730A2C" w:rsidRPr="002714FC">
        <w:rPr>
          <w:rFonts w:ascii="Calibri" w:hAnsi="Calibri" w:cs="Times New Roman"/>
          <w:i/>
        </w:rPr>
        <w:t xml:space="preserve"> wysokiej rentowności i j</w:t>
      </w:r>
      <w:r w:rsidR="0086266D" w:rsidRPr="002714FC">
        <w:rPr>
          <w:rFonts w:ascii="Calibri" w:hAnsi="Calibri" w:cs="Times New Roman"/>
          <w:i/>
        </w:rPr>
        <w:t>akości portfela pożyczek wesprzemy teraz</w:t>
      </w:r>
      <w:r w:rsidR="00730A2C" w:rsidRPr="002714FC">
        <w:rPr>
          <w:rFonts w:ascii="Calibri" w:hAnsi="Calibri" w:cs="Times New Roman"/>
          <w:i/>
        </w:rPr>
        <w:t xml:space="preserve"> zwiększeniem kapitału</w:t>
      </w:r>
      <w:r w:rsidR="0086266D" w:rsidRPr="002714FC">
        <w:rPr>
          <w:rFonts w:ascii="Calibri" w:hAnsi="Calibri" w:cs="Times New Roman"/>
          <w:i/>
        </w:rPr>
        <w:t>, co pozytywnie wpłynie</w:t>
      </w:r>
      <w:r w:rsidR="00730A2C" w:rsidRPr="002714FC">
        <w:rPr>
          <w:rFonts w:ascii="Calibri" w:hAnsi="Calibri" w:cs="Times New Roman"/>
          <w:i/>
        </w:rPr>
        <w:t xml:space="preserve"> na naszą strukturę finansów</w:t>
      </w:r>
      <w:r w:rsidR="0086266D" w:rsidRPr="002714FC">
        <w:rPr>
          <w:rFonts w:ascii="Calibri" w:hAnsi="Calibri" w:cs="Times New Roman"/>
          <w:i/>
        </w:rPr>
        <w:t>. Już w drugim kwartale br.  powinniśmy wiedzieć, kiedy zaoferujemy trzecią transzę obligacji w Programie</w:t>
      </w:r>
      <w:r w:rsidR="00730A2C" w:rsidRPr="002714FC">
        <w:rPr>
          <w:rFonts w:ascii="Calibri" w:hAnsi="Calibri" w:cs="Times New Roman"/>
          <w:i/>
        </w:rPr>
        <w:t xml:space="preserve"> </w:t>
      </w:r>
      <w:r w:rsidRPr="002714FC">
        <w:rPr>
          <w:rFonts w:ascii="Calibri" w:hAnsi="Calibri" w:cs="Times New Roman"/>
          <w:i/>
        </w:rPr>
        <w:t>–</w:t>
      </w:r>
      <w:r w:rsidR="00730A2C" w:rsidRPr="002714FC">
        <w:rPr>
          <w:rFonts w:ascii="Calibri" w:hAnsi="Calibri" w:cs="Times New Roman"/>
          <w:i/>
        </w:rPr>
        <w:t xml:space="preserve"> </w:t>
      </w:r>
      <w:r w:rsidRPr="002714FC">
        <w:rPr>
          <w:rFonts w:ascii="Calibri" w:hAnsi="Calibri" w:cs="Times New Roman"/>
        </w:rPr>
        <w:t>Andrzej Brzeski, prezes zarządu MIKROKASA</w:t>
      </w:r>
      <w:r w:rsidRPr="002714FC">
        <w:rPr>
          <w:rFonts w:ascii="Calibri" w:hAnsi="Calibri" w:cs="Times New Roman"/>
          <w:i/>
        </w:rPr>
        <w:t>.</w:t>
      </w:r>
    </w:p>
    <w:p w14:paraId="2B6874AA" w14:textId="6FCF72A3" w:rsidR="00D440FE" w:rsidRPr="002714FC" w:rsidRDefault="00E74A82" w:rsidP="00E74A82">
      <w:pPr>
        <w:spacing w:line="360" w:lineRule="auto"/>
        <w:jc w:val="both"/>
        <w:rPr>
          <w:rFonts w:ascii="Calibri" w:hAnsi="Calibri" w:cs="Times New Roman"/>
          <w:i/>
        </w:rPr>
      </w:pPr>
      <w:r w:rsidRPr="002714FC">
        <w:rPr>
          <w:rFonts w:ascii="Calibri" w:hAnsi="Calibri" w:cs="Times New Roman"/>
        </w:rPr>
        <w:t xml:space="preserve">Przypomnijmy, że w emisji publicznej serii L2, na którą zapisy trwały do 30 marca br. emitent oferował dwuletnie papiery dłużne o wartości nominalnej 1 tys. zł za obligację, z kuponami kwartalnymi i oprocentowaniem na poziomie 9 proc. w skali roku. </w:t>
      </w:r>
      <w:r w:rsidR="00443903" w:rsidRPr="002714FC">
        <w:rPr>
          <w:rFonts w:ascii="Calibri" w:hAnsi="Calibri" w:cs="Times New Roman"/>
        </w:rPr>
        <w:t>Serię</w:t>
      </w:r>
      <w:r w:rsidRPr="002714FC">
        <w:rPr>
          <w:rFonts w:ascii="Calibri" w:hAnsi="Calibri" w:cs="Times New Roman"/>
        </w:rPr>
        <w:t xml:space="preserve"> obligacji L2 MIKROKASA </w:t>
      </w:r>
      <w:r w:rsidR="00443903" w:rsidRPr="002714FC">
        <w:rPr>
          <w:rFonts w:ascii="Calibri" w:hAnsi="Calibri" w:cs="Times New Roman"/>
        </w:rPr>
        <w:t>zamierza wprowadzić na rynek</w:t>
      </w:r>
      <w:r w:rsidRPr="002714FC">
        <w:rPr>
          <w:rFonts w:ascii="Calibri" w:hAnsi="Calibri" w:cs="Times New Roman"/>
        </w:rPr>
        <w:t xml:space="preserve"> </w:t>
      </w:r>
      <w:proofErr w:type="spellStart"/>
      <w:r w:rsidRPr="002714FC">
        <w:rPr>
          <w:rFonts w:ascii="Calibri" w:hAnsi="Calibri" w:cs="Times New Roman"/>
        </w:rPr>
        <w:t>Catalyst</w:t>
      </w:r>
      <w:proofErr w:type="spellEnd"/>
      <w:r w:rsidRPr="002714FC">
        <w:rPr>
          <w:rFonts w:ascii="Calibri" w:hAnsi="Calibri" w:cs="Times New Roman"/>
        </w:rPr>
        <w:t xml:space="preserve">. </w:t>
      </w:r>
    </w:p>
    <w:p w14:paraId="61506E87" w14:textId="77777777" w:rsidR="00D440FE" w:rsidRPr="002714FC" w:rsidRDefault="00D440FE" w:rsidP="00E36045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</w:rPr>
      </w:pPr>
      <w:r w:rsidRPr="002714FC">
        <w:rPr>
          <w:rFonts w:ascii="Calibri" w:hAnsi="Calibri"/>
        </w:rPr>
        <w:t xml:space="preserve">Więcej informacji: </w:t>
      </w:r>
      <w:hyperlink r:id="rId8" w:history="1">
        <w:r w:rsidRPr="002714FC">
          <w:rPr>
            <w:rStyle w:val="Hipercze"/>
            <w:rFonts w:ascii="Calibri" w:hAnsi="Calibri"/>
            <w:color w:val="auto"/>
          </w:rPr>
          <w:t>k.kopka@baddog.pl</w:t>
        </w:r>
      </w:hyperlink>
      <w:r w:rsidRPr="002714FC">
        <w:rPr>
          <w:rFonts w:ascii="Calibri" w:hAnsi="Calibri"/>
        </w:rPr>
        <w:t>, 797 327 849</w:t>
      </w:r>
    </w:p>
    <w:p w14:paraId="65AD29E6" w14:textId="34F272B8" w:rsidR="00D3553F" w:rsidRPr="002714FC" w:rsidRDefault="00D3553F" w:rsidP="00D3553F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2714FC">
        <w:rPr>
          <w:rFonts w:ascii="Calibri" w:hAnsi="Calibri"/>
          <w:sz w:val="20"/>
          <w:szCs w:val="20"/>
        </w:rPr>
        <w:t xml:space="preserve">Specjalizująca się w jedno, dwu i trzyletnich pożyczkach konsumenckich do 10 </w:t>
      </w:r>
      <w:r w:rsidR="00FA0DA4" w:rsidRPr="002714FC">
        <w:rPr>
          <w:rFonts w:ascii="Calibri" w:hAnsi="Calibri"/>
          <w:sz w:val="20"/>
          <w:szCs w:val="20"/>
        </w:rPr>
        <w:t xml:space="preserve">tys., zł MIKROKASA SA powstała </w:t>
      </w:r>
      <w:r w:rsidRPr="002714FC">
        <w:rPr>
          <w:rFonts w:ascii="Calibri" w:hAnsi="Calibri"/>
          <w:sz w:val="20"/>
          <w:szCs w:val="20"/>
        </w:rPr>
        <w:t xml:space="preserve">w 2006 r.  Od 2011 r. MIKROKASA SA jest aktywnym członkiem Konferencji Przedsiębiorstw Finansowych </w:t>
      </w:r>
      <w:r w:rsidRPr="002714FC">
        <w:rPr>
          <w:rFonts w:ascii="Calibri" w:hAnsi="Calibri"/>
          <w:sz w:val="20"/>
          <w:szCs w:val="20"/>
        </w:rPr>
        <w:br/>
        <w:t xml:space="preserve">i działa w myśl Programu Etycznego tej organizacji. Przyjęte przez spółkę Zasady Dobrych Praktyk maja na uwadze bezpieczeństwo konsumentów </w:t>
      </w:r>
      <w:r w:rsidRPr="002714FC">
        <w:rPr>
          <w:rFonts w:ascii="Calibri" w:hAnsi="Calibri"/>
          <w:i/>
          <w:sz w:val="20"/>
          <w:szCs w:val="20"/>
        </w:rPr>
        <w:t>–</w:t>
      </w:r>
      <w:r w:rsidRPr="002714FC">
        <w:rPr>
          <w:rFonts w:ascii="Calibri" w:hAnsi="Calibri"/>
          <w:sz w:val="20"/>
          <w:szCs w:val="20"/>
        </w:rPr>
        <w:t xml:space="preserve"> pożyczkobiorców. Uznanie za odpowiedzialność biznesową spółka zdobyła przyznanym przez Klientów w 2013 r. laurem Firmy Przyjaznej Klientowi.</w:t>
      </w:r>
    </w:p>
    <w:p w14:paraId="3F2D5C3C" w14:textId="77777777" w:rsidR="00D3553F" w:rsidRPr="002714FC" w:rsidRDefault="00D3553F" w:rsidP="00D3553F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2714FC">
        <w:rPr>
          <w:rFonts w:ascii="Calibri" w:hAnsi="Calibri"/>
          <w:sz w:val="20"/>
          <w:szCs w:val="20"/>
        </w:rPr>
        <w:t>W ostatnich latach spółka odnotowuje rosnące wyniki finansowe (</w:t>
      </w:r>
      <w:r w:rsidRPr="002714FC">
        <w:rPr>
          <w:rFonts w:ascii="Calibri" w:hAnsi="Calibri"/>
          <w:b/>
          <w:sz w:val="20"/>
          <w:szCs w:val="20"/>
        </w:rPr>
        <w:t>kwoty w tys. zł</w:t>
      </w:r>
      <w:r w:rsidRPr="002714FC">
        <w:rPr>
          <w:rFonts w:ascii="Calibri" w:hAnsi="Calibri"/>
          <w:sz w:val="20"/>
          <w:szCs w:val="20"/>
        </w:rPr>
        <w:t xml:space="preserve">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833"/>
        <w:gridCol w:w="1881"/>
        <w:gridCol w:w="1881"/>
      </w:tblGrid>
      <w:tr w:rsidR="00D3553F" w:rsidRPr="002714FC" w14:paraId="7D897842" w14:textId="77777777" w:rsidTr="004D1E60">
        <w:trPr>
          <w:jc w:val="center"/>
        </w:trPr>
        <w:tc>
          <w:tcPr>
            <w:tcW w:w="1702" w:type="dxa"/>
          </w:tcPr>
          <w:p w14:paraId="4A38310E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8BEB5F5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881" w:type="dxa"/>
          </w:tcPr>
          <w:p w14:paraId="775769F7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881" w:type="dxa"/>
          </w:tcPr>
          <w:p w14:paraId="6F89337F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2014</w:t>
            </w:r>
          </w:p>
        </w:tc>
      </w:tr>
      <w:tr w:rsidR="00D3553F" w:rsidRPr="002714FC" w14:paraId="0E05F4C1" w14:textId="77777777" w:rsidTr="004D1E60">
        <w:trPr>
          <w:jc w:val="center"/>
        </w:trPr>
        <w:tc>
          <w:tcPr>
            <w:tcW w:w="1702" w:type="dxa"/>
          </w:tcPr>
          <w:p w14:paraId="1DD77630" w14:textId="77777777" w:rsidR="00D3553F" w:rsidRPr="002714FC" w:rsidRDefault="00D3553F" w:rsidP="00D3553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Przychód</w:t>
            </w:r>
          </w:p>
        </w:tc>
        <w:tc>
          <w:tcPr>
            <w:tcW w:w="1833" w:type="dxa"/>
          </w:tcPr>
          <w:p w14:paraId="6DDDCCCD" w14:textId="77777777" w:rsidR="00D3553F" w:rsidRPr="002714FC" w:rsidRDefault="00D3553F" w:rsidP="00D3553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1.936,-</w:t>
            </w:r>
          </w:p>
        </w:tc>
        <w:tc>
          <w:tcPr>
            <w:tcW w:w="1881" w:type="dxa"/>
          </w:tcPr>
          <w:p w14:paraId="7106CB9B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1.931,-</w:t>
            </w:r>
          </w:p>
        </w:tc>
        <w:tc>
          <w:tcPr>
            <w:tcW w:w="1881" w:type="dxa"/>
          </w:tcPr>
          <w:p w14:paraId="2CBDF252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714FC">
              <w:rPr>
                <w:rFonts w:ascii="Calibri" w:hAnsi="Calibri" w:cs="Times New Roman"/>
                <w:sz w:val="20"/>
                <w:szCs w:val="20"/>
              </w:rPr>
              <w:t>6.963,-</w:t>
            </w:r>
          </w:p>
        </w:tc>
      </w:tr>
      <w:tr w:rsidR="00D3553F" w:rsidRPr="002714FC" w14:paraId="0AC80A1F" w14:textId="77777777" w:rsidTr="004D1E60">
        <w:trPr>
          <w:jc w:val="center"/>
        </w:trPr>
        <w:tc>
          <w:tcPr>
            <w:tcW w:w="1702" w:type="dxa"/>
          </w:tcPr>
          <w:p w14:paraId="158B5619" w14:textId="77777777" w:rsidR="00D3553F" w:rsidRPr="002714FC" w:rsidRDefault="00D3553F" w:rsidP="00D3553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Zysk netto</w:t>
            </w:r>
          </w:p>
        </w:tc>
        <w:tc>
          <w:tcPr>
            <w:tcW w:w="1833" w:type="dxa"/>
          </w:tcPr>
          <w:p w14:paraId="1D72C996" w14:textId="77777777" w:rsidR="00D3553F" w:rsidRPr="002714FC" w:rsidRDefault="00D3553F" w:rsidP="00D3553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284,-</w:t>
            </w:r>
          </w:p>
        </w:tc>
        <w:tc>
          <w:tcPr>
            <w:tcW w:w="1881" w:type="dxa"/>
          </w:tcPr>
          <w:p w14:paraId="57AC446D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714FC">
              <w:rPr>
                <w:rFonts w:ascii="Calibri" w:hAnsi="Calibri"/>
                <w:sz w:val="20"/>
                <w:szCs w:val="20"/>
              </w:rPr>
              <w:t>256,-</w:t>
            </w:r>
          </w:p>
        </w:tc>
        <w:tc>
          <w:tcPr>
            <w:tcW w:w="1881" w:type="dxa"/>
          </w:tcPr>
          <w:p w14:paraId="06C9E7A3" w14:textId="77777777" w:rsidR="00D3553F" w:rsidRPr="002714FC" w:rsidRDefault="00D3553F" w:rsidP="00D3553F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714FC">
              <w:rPr>
                <w:rFonts w:ascii="Calibri" w:hAnsi="Calibri" w:cs="Times New Roman"/>
                <w:sz w:val="20"/>
                <w:szCs w:val="20"/>
              </w:rPr>
              <w:t>1.310</w:t>
            </w:r>
          </w:p>
        </w:tc>
      </w:tr>
    </w:tbl>
    <w:p w14:paraId="3738F9B0" w14:textId="77777777" w:rsidR="00D3553F" w:rsidRPr="002714FC" w:rsidRDefault="00D3553F" w:rsidP="00D3553F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1FCFB825" w14:textId="77777777" w:rsidR="006272C0" w:rsidRPr="002714FC" w:rsidRDefault="006272C0" w:rsidP="00E36045">
      <w:pPr>
        <w:spacing w:line="360" w:lineRule="auto"/>
        <w:jc w:val="both"/>
        <w:rPr>
          <w:rFonts w:ascii="Calibri" w:hAnsi="Calibri"/>
        </w:rPr>
      </w:pPr>
    </w:p>
    <w:sectPr w:rsidR="006272C0" w:rsidRPr="002714FC" w:rsidSect="004270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D725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CEB1" w14:textId="77777777" w:rsidR="002714FC" w:rsidRDefault="002714FC" w:rsidP="00C15B99">
      <w:pPr>
        <w:spacing w:after="0" w:line="240" w:lineRule="auto"/>
      </w:pPr>
      <w:r>
        <w:separator/>
      </w:r>
    </w:p>
  </w:endnote>
  <w:endnote w:type="continuationSeparator" w:id="0">
    <w:p w14:paraId="50B2FF3A" w14:textId="77777777" w:rsidR="002714FC" w:rsidRDefault="002714FC" w:rsidP="00C1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DejaVuSans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A3A9" w14:textId="77777777" w:rsidR="002714FC" w:rsidRDefault="002714FC" w:rsidP="00B06831">
    <w:pPr>
      <w:pStyle w:val="Stopka"/>
    </w:pPr>
    <w:r w:rsidRPr="00B06831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E252F85" wp14:editId="739D099C">
          <wp:simplePos x="0" y="0"/>
          <wp:positionH relativeFrom="margin">
            <wp:align>right</wp:align>
          </wp:positionH>
          <wp:positionV relativeFrom="margin">
            <wp:posOffset>8509340</wp:posOffset>
          </wp:positionV>
          <wp:extent cx="1009650" cy="860425"/>
          <wp:effectExtent l="0" t="0" r="0" b="0"/>
          <wp:wrapTight wrapText="bothSides">
            <wp:wrapPolygon edited="0">
              <wp:start x="0" y="0"/>
              <wp:lineTo x="0" y="21042"/>
              <wp:lineTo x="21192" y="21042"/>
              <wp:lineTo x="2119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Kgran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A868F18" wp14:editId="472C7B70">
              <wp:simplePos x="0" y="0"/>
              <wp:positionH relativeFrom="column">
                <wp:posOffset>-68580</wp:posOffset>
              </wp:positionH>
              <wp:positionV relativeFrom="paragraph">
                <wp:posOffset>-18416</wp:posOffset>
              </wp:positionV>
              <wp:extent cx="5934075" cy="0"/>
              <wp:effectExtent l="0" t="0" r="34925" b="2540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159A75" id="Łącznik prostoliniow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5.4pt,-1.45pt" to="461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" strokecolor="#4a7ebb">
              <o:lock v:ext="edit" shapetype="f"/>
            </v:line>
          </w:pict>
        </mc:Fallback>
      </mc:AlternateContent>
    </w:r>
  </w:p>
  <w:p w14:paraId="5EA485A6" w14:textId="77777777" w:rsidR="002714FC" w:rsidRPr="00B06831" w:rsidRDefault="002714FC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 w:rsidRPr="00B06831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0884ADC" wp14:editId="57ACA539">
          <wp:simplePos x="0" y="0"/>
          <wp:positionH relativeFrom="margin">
            <wp:posOffset>111751</wp:posOffset>
          </wp:positionH>
          <wp:positionV relativeFrom="margin">
            <wp:posOffset>8530196</wp:posOffset>
          </wp:positionV>
          <wp:extent cx="728345" cy="762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wiarygodna-finansow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DejaVuSans-Bold" w:hAnsi="DejaVuSans-Bold" w:cs="DejaVuSans-Bold"/>
        <w:bCs/>
        <w:sz w:val="20"/>
        <w:szCs w:val="20"/>
      </w:rPr>
      <w:t>MikroKasa</w:t>
    </w:r>
    <w:proofErr w:type="spellEnd"/>
    <w:r>
      <w:rPr>
        <w:rFonts w:ascii="DejaVuSans-Bold" w:hAnsi="DejaVuSans-Bold" w:cs="DejaVuSans-Bold"/>
        <w:bCs/>
        <w:sz w:val="20"/>
        <w:szCs w:val="20"/>
      </w:rPr>
      <w:t xml:space="preserve"> </w:t>
    </w:r>
    <w:r w:rsidRPr="00B06831">
      <w:rPr>
        <w:rFonts w:ascii="DejaVuSans-Bold" w:hAnsi="DejaVuSans-Bold" w:cs="DejaVuSans-Bold"/>
        <w:bCs/>
        <w:sz w:val="20"/>
        <w:szCs w:val="20"/>
      </w:rPr>
      <w:t>S.A.</w:t>
    </w:r>
  </w:p>
  <w:p w14:paraId="68A829CA" w14:textId="77777777" w:rsidR="002714FC" w:rsidRPr="00B06831" w:rsidRDefault="002714FC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>
      <w:rPr>
        <w:rFonts w:ascii="DejaVuSans-Bold" w:hAnsi="DejaVuSans-Bold" w:cs="DejaVuSans-Bold"/>
        <w:bCs/>
        <w:sz w:val="20"/>
        <w:szCs w:val="20"/>
      </w:rPr>
      <w:t>81-366 Gdynia, ul. Stefana Batorego 28-32</w:t>
    </w:r>
  </w:p>
  <w:p w14:paraId="16580739" w14:textId="77777777" w:rsidR="002714FC" w:rsidRPr="00B06831" w:rsidRDefault="002714FC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 w:rsidRPr="00B06831">
      <w:rPr>
        <w:rFonts w:ascii="DejaVuSans-Bold" w:hAnsi="DejaVuSans-Bold" w:cs="DejaVuSans-Bold"/>
        <w:bCs/>
        <w:sz w:val="20"/>
        <w:szCs w:val="20"/>
      </w:rPr>
      <w:t>NIP 5862235689, REGON 220797494</w:t>
    </w:r>
  </w:p>
  <w:p w14:paraId="4A19CB35" w14:textId="77777777" w:rsidR="002714FC" w:rsidRPr="00B06831" w:rsidRDefault="002714FC" w:rsidP="00296EC3">
    <w:pPr>
      <w:pStyle w:val="Nagwek"/>
      <w:jc w:val="center"/>
      <w:rPr>
        <w:sz w:val="20"/>
        <w:szCs w:val="20"/>
      </w:rPr>
    </w:pPr>
    <w:r w:rsidRPr="00B06831">
      <w:rPr>
        <w:rFonts w:ascii="DejaVuSans-Bold" w:hAnsi="DejaVuSans-Bold" w:cs="DejaVuSans-Bold"/>
        <w:bCs/>
        <w:sz w:val="20"/>
        <w:szCs w:val="20"/>
      </w:rPr>
      <w:t>0 801 044 045, 0601 581 181</w:t>
    </w:r>
  </w:p>
  <w:p w14:paraId="5A957E41" w14:textId="77777777" w:rsidR="002714FC" w:rsidRDefault="002714FC" w:rsidP="00B0683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4F6E3" w14:textId="77777777" w:rsidR="002714FC" w:rsidRDefault="002714FC" w:rsidP="00C15B99">
      <w:pPr>
        <w:spacing w:after="0" w:line="240" w:lineRule="auto"/>
      </w:pPr>
      <w:r>
        <w:separator/>
      </w:r>
    </w:p>
  </w:footnote>
  <w:footnote w:type="continuationSeparator" w:id="0">
    <w:p w14:paraId="096AE53C" w14:textId="77777777" w:rsidR="002714FC" w:rsidRDefault="002714FC" w:rsidP="00C1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2B94" w14:textId="77777777" w:rsidR="002714FC" w:rsidRDefault="002714FC">
    <w:pPr>
      <w:pStyle w:val="Nagwek"/>
    </w:pPr>
    <w:r>
      <w:rPr>
        <w:noProof/>
        <w:sz w:val="20"/>
        <w:szCs w:val="20"/>
        <w:lang w:val="en-US"/>
      </w:rPr>
      <w:drawing>
        <wp:anchor distT="0" distB="0" distL="0" distR="0" simplePos="0" relativeHeight="251672576" behindDoc="0" locked="0" layoutInCell="1" allowOverlap="1" wp14:anchorId="57AA2E08" wp14:editId="36B4C7FE">
          <wp:simplePos x="0" y="0"/>
          <wp:positionH relativeFrom="column">
            <wp:posOffset>-269875</wp:posOffset>
          </wp:positionH>
          <wp:positionV relativeFrom="paragraph">
            <wp:posOffset>-316230</wp:posOffset>
          </wp:positionV>
          <wp:extent cx="6526530" cy="641985"/>
          <wp:effectExtent l="19050" t="0" r="762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641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 wp14:anchorId="50692201" wp14:editId="6C4A6C2F">
              <wp:simplePos x="0" y="0"/>
              <wp:positionH relativeFrom="column">
                <wp:posOffset>-116205</wp:posOffset>
              </wp:positionH>
              <wp:positionV relativeFrom="paragraph">
                <wp:posOffset>161924</wp:posOffset>
              </wp:positionV>
              <wp:extent cx="59817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749D3C" id="Łącznik prostoliniowy 2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9.15pt,12.75pt" to="46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DBA"/>
    <w:multiLevelType w:val="hybridMultilevel"/>
    <w:tmpl w:val="DF94E7C2"/>
    <w:lvl w:ilvl="0" w:tplc="C0E2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9CA"/>
    <w:multiLevelType w:val="hybridMultilevel"/>
    <w:tmpl w:val="B4908268"/>
    <w:lvl w:ilvl="0" w:tplc="4B9858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6C45"/>
    <w:multiLevelType w:val="hybridMultilevel"/>
    <w:tmpl w:val="48B005BE"/>
    <w:lvl w:ilvl="0" w:tplc="6AF49E08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85C24"/>
    <w:multiLevelType w:val="hybridMultilevel"/>
    <w:tmpl w:val="7AD4A144"/>
    <w:lvl w:ilvl="0" w:tplc="3286C364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6F612C8E"/>
    <w:multiLevelType w:val="hybridMultilevel"/>
    <w:tmpl w:val="CB6EE100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7BAD5E28"/>
    <w:multiLevelType w:val="hybridMultilevel"/>
    <w:tmpl w:val="BD9C80AA"/>
    <w:lvl w:ilvl="0" w:tplc="39B643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85"/>
    <w:rsid w:val="00007C08"/>
    <w:rsid w:val="00020C2D"/>
    <w:rsid w:val="00034A90"/>
    <w:rsid w:val="00074697"/>
    <w:rsid w:val="000C5820"/>
    <w:rsid w:val="000C6885"/>
    <w:rsid w:val="000D0E26"/>
    <w:rsid w:val="000D1938"/>
    <w:rsid w:val="000D6EC9"/>
    <w:rsid w:val="000E2F3D"/>
    <w:rsid w:val="000E7FBC"/>
    <w:rsid w:val="000F17F8"/>
    <w:rsid w:val="001008BF"/>
    <w:rsid w:val="001355C8"/>
    <w:rsid w:val="00143411"/>
    <w:rsid w:val="00147331"/>
    <w:rsid w:val="001573AE"/>
    <w:rsid w:val="00160CEB"/>
    <w:rsid w:val="00171303"/>
    <w:rsid w:val="0017389F"/>
    <w:rsid w:val="001A7436"/>
    <w:rsid w:val="001B68DC"/>
    <w:rsid w:val="001C33D0"/>
    <w:rsid w:val="001D073F"/>
    <w:rsid w:val="001D5674"/>
    <w:rsid w:val="001E3B1C"/>
    <w:rsid w:val="001E76E5"/>
    <w:rsid w:val="001F2D7D"/>
    <w:rsid w:val="0020563E"/>
    <w:rsid w:val="002071B6"/>
    <w:rsid w:val="00211B5F"/>
    <w:rsid w:val="0022470D"/>
    <w:rsid w:val="00226829"/>
    <w:rsid w:val="002270A7"/>
    <w:rsid w:val="00257881"/>
    <w:rsid w:val="002714FC"/>
    <w:rsid w:val="002716DD"/>
    <w:rsid w:val="0027381F"/>
    <w:rsid w:val="00273C33"/>
    <w:rsid w:val="00275F8D"/>
    <w:rsid w:val="0029178C"/>
    <w:rsid w:val="00296EC3"/>
    <w:rsid w:val="002C316C"/>
    <w:rsid w:val="002F6FE0"/>
    <w:rsid w:val="002F7FD5"/>
    <w:rsid w:val="0031094F"/>
    <w:rsid w:val="00311461"/>
    <w:rsid w:val="00315120"/>
    <w:rsid w:val="00323FAC"/>
    <w:rsid w:val="00331DD5"/>
    <w:rsid w:val="00364481"/>
    <w:rsid w:val="00373E9D"/>
    <w:rsid w:val="00374C7B"/>
    <w:rsid w:val="00375955"/>
    <w:rsid w:val="003A5B86"/>
    <w:rsid w:val="003C36BE"/>
    <w:rsid w:val="003C651F"/>
    <w:rsid w:val="003C6B85"/>
    <w:rsid w:val="003D4A0B"/>
    <w:rsid w:val="003D647F"/>
    <w:rsid w:val="003D7F18"/>
    <w:rsid w:val="003E008C"/>
    <w:rsid w:val="003E4DFD"/>
    <w:rsid w:val="003F21EB"/>
    <w:rsid w:val="003F7DF0"/>
    <w:rsid w:val="00402BC3"/>
    <w:rsid w:val="00410D51"/>
    <w:rsid w:val="00427036"/>
    <w:rsid w:val="00443903"/>
    <w:rsid w:val="004654FC"/>
    <w:rsid w:val="004A48D4"/>
    <w:rsid w:val="004B73CB"/>
    <w:rsid w:val="004C1054"/>
    <w:rsid w:val="004C2FAD"/>
    <w:rsid w:val="004C4EC4"/>
    <w:rsid w:val="004D1E60"/>
    <w:rsid w:val="004D2B1C"/>
    <w:rsid w:val="004F084F"/>
    <w:rsid w:val="005010AD"/>
    <w:rsid w:val="00510E06"/>
    <w:rsid w:val="0051161C"/>
    <w:rsid w:val="00550B43"/>
    <w:rsid w:val="005562AD"/>
    <w:rsid w:val="00560421"/>
    <w:rsid w:val="00573E17"/>
    <w:rsid w:val="00586A41"/>
    <w:rsid w:val="005870DF"/>
    <w:rsid w:val="005929CE"/>
    <w:rsid w:val="005A4133"/>
    <w:rsid w:val="005A6B64"/>
    <w:rsid w:val="005A730D"/>
    <w:rsid w:val="005A761E"/>
    <w:rsid w:val="005C30F6"/>
    <w:rsid w:val="006036DF"/>
    <w:rsid w:val="00613D4F"/>
    <w:rsid w:val="0062449E"/>
    <w:rsid w:val="00626B96"/>
    <w:rsid w:val="006272C0"/>
    <w:rsid w:val="00633456"/>
    <w:rsid w:val="006507DE"/>
    <w:rsid w:val="00682BEB"/>
    <w:rsid w:val="00695031"/>
    <w:rsid w:val="006C07F3"/>
    <w:rsid w:val="006C3256"/>
    <w:rsid w:val="006D24D6"/>
    <w:rsid w:val="00701B52"/>
    <w:rsid w:val="00704C32"/>
    <w:rsid w:val="00707E8E"/>
    <w:rsid w:val="007157C0"/>
    <w:rsid w:val="00730A2C"/>
    <w:rsid w:val="00746A08"/>
    <w:rsid w:val="00751753"/>
    <w:rsid w:val="007764B6"/>
    <w:rsid w:val="00793E1E"/>
    <w:rsid w:val="007972ED"/>
    <w:rsid w:val="007B16B6"/>
    <w:rsid w:val="007D5773"/>
    <w:rsid w:val="007E26A5"/>
    <w:rsid w:val="00801D49"/>
    <w:rsid w:val="00804DF5"/>
    <w:rsid w:val="008127CF"/>
    <w:rsid w:val="00824F96"/>
    <w:rsid w:val="00836604"/>
    <w:rsid w:val="0086266D"/>
    <w:rsid w:val="00870FE6"/>
    <w:rsid w:val="00882748"/>
    <w:rsid w:val="00883755"/>
    <w:rsid w:val="008953B5"/>
    <w:rsid w:val="008975AF"/>
    <w:rsid w:val="008A5B2D"/>
    <w:rsid w:val="008C1DA4"/>
    <w:rsid w:val="008E0056"/>
    <w:rsid w:val="008E32E2"/>
    <w:rsid w:val="008E4C5A"/>
    <w:rsid w:val="008F1793"/>
    <w:rsid w:val="008F17B3"/>
    <w:rsid w:val="00903DB9"/>
    <w:rsid w:val="00911A92"/>
    <w:rsid w:val="00917B6D"/>
    <w:rsid w:val="00987E05"/>
    <w:rsid w:val="009A5550"/>
    <w:rsid w:val="009A5B7F"/>
    <w:rsid w:val="009B646F"/>
    <w:rsid w:val="009B73E0"/>
    <w:rsid w:val="009C3907"/>
    <w:rsid w:val="009C6C83"/>
    <w:rsid w:val="009D2740"/>
    <w:rsid w:val="009D47B3"/>
    <w:rsid w:val="009E537E"/>
    <w:rsid w:val="009F1E8C"/>
    <w:rsid w:val="009F7B32"/>
    <w:rsid w:val="00A12072"/>
    <w:rsid w:val="00A17072"/>
    <w:rsid w:val="00A178E2"/>
    <w:rsid w:val="00A46C30"/>
    <w:rsid w:val="00AA5C3B"/>
    <w:rsid w:val="00AA5D29"/>
    <w:rsid w:val="00AD37D9"/>
    <w:rsid w:val="00AE65C4"/>
    <w:rsid w:val="00AF15ED"/>
    <w:rsid w:val="00AF1BAE"/>
    <w:rsid w:val="00B06831"/>
    <w:rsid w:val="00B268B3"/>
    <w:rsid w:val="00B350B3"/>
    <w:rsid w:val="00B415A6"/>
    <w:rsid w:val="00B5565A"/>
    <w:rsid w:val="00B65A82"/>
    <w:rsid w:val="00B82DB2"/>
    <w:rsid w:val="00B83A47"/>
    <w:rsid w:val="00B83E78"/>
    <w:rsid w:val="00B84C2F"/>
    <w:rsid w:val="00B90CE1"/>
    <w:rsid w:val="00B91D5D"/>
    <w:rsid w:val="00BB0243"/>
    <w:rsid w:val="00BE7E64"/>
    <w:rsid w:val="00BF60CF"/>
    <w:rsid w:val="00BF7EE0"/>
    <w:rsid w:val="00C02978"/>
    <w:rsid w:val="00C15B99"/>
    <w:rsid w:val="00C2787E"/>
    <w:rsid w:val="00C31F2B"/>
    <w:rsid w:val="00C36724"/>
    <w:rsid w:val="00C36C04"/>
    <w:rsid w:val="00C43E19"/>
    <w:rsid w:val="00C57C94"/>
    <w:rsid w:val="00C6609E"/>
    <w:rsid w:val="00C67AD3"/>
    <w:rsid w:val="00C93273"/>
    <w:rsid w:val="00CF4FAE"/>
    <w:rsid w:val="00CF64EB"/>
    <w:rsid w:val="00D1550A"/>
    <w:rsid w:val="00D21612"/>
    <w:rsid w:val="00D353C6"/>
    <w:rsid w:val="00D3553F"/>
    <w:rsid w:val="00D440FE"/>
    <w:rsid w:val="00D673DF"/>
    <w:rsid w:val="00DA25FA"/>
    <w:rsid w:val="00DA5DCE"/>
    <w:rsid w:val="00DA623B"/>
    <w:rsid w:val="00DD1672"/>
    <w:rsid w:val="00DD2BF4"/>
    <w:rsid w:val="00DE173E"/>
    <w:rsid w:val="00E1215D"/>
    <w:rsid w:val="00E12DAE"/>
    <w:rsid w:val="00E15F76"/>
    <w:rsid w:val="00E33F86"/>
    <w:rsid w:val="00E36045"/>
    <w:rsid w:val="00E44C2E"/>
    <w:rsid w:val="00E542DE"/>
    <w:rsid w:val="00E56833"/>
    <w:rsid w:val="00E73758"/>
    <w:rsid w:val="00E749FC"/>
    <w:rsid w:val="00E74A82"/>
    <w:rsid w:val="00E928FE"/>
    <w:rsid w:val="00EC2A09"/>
    <w:rsid w:val="00EC40CE"/>
    <w:rsid w:val="00ED79AC"/>
    <w:rsid w:val="00ED7EA7"/>
    <w:rsid w:val="00EE4524"/>
    <w:rsid w:val="00EF7EC9"/>
    <w:rsid w:val="00F06B18"/>
    <w:rsid w:val="00F16812"/>
    <w:rsid w:val="00F35089"/>
    <w:rsid w:val="00F37899"/>
    <w:rsid w:val="00F37985"/>
    <w:rsid w:val="00F5367A"/>
    <w:rsid w:val="00F53F56"/>
    <w:rsid w:val="00F56D1C"/>
    <w:rsid w:val="00F97938"/>
    <w:rsid w:val="00FA0DA4"/>
    <w:rsid w:val="00FA4EA7"/>
    <w:rsid w:val="00FF3A5F"/>
    <w:rsid w:val="00FF4DB0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45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4"/>
  </w:style>
  <w:style w:type="paragraph" w:styleId="Nagwek1">
    <w:name w:val="heading 1"/>
    <w:basedOn w:val="Normalny"/>
    <w:next w:val="Normalny"/>
    <w:link w:val="Nagwek1Znak"/>
    <w:uiPriority w:val="9"/>
    <w:qFormat/>
    <w:rsid w:val="003C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C6B85"/>
    <w:rPr>
      <w:b/>
      <w:bCs/>
    </w:rPr>
  </w:style>
  <w:style w:type="paragraph" w:styleId="Akapitzlist">
    <w:name w:val="List Paragraph"/>
    <w:basedOn w:val="Normalny"/>
    <w:uiPriority w:val="34"/>
    <w:qFormat/>
    <w:rsid w:val="003C6B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B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829"/>
  </w:style>
  <w:style w:type="paragraph" w:styleId="Stopka">
    <w:name w:val="footer"/>
    <w:basedOn w:val="Normalny"/>
    <w:link w:val="Stopka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829"/>
  </w:style>
  <w:style w:type="paragraph" w:styleId="Tekstdymka">
    <w:name w:val="Balloon Text"/>
    <w:basedOn w:val="Normalny"/>
    <w:link w:val="TekstdymkaZnak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48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48D4"/>
    <w:rPr>
      <w:rFonts w:ascii="Calibri" w:eastAsiaTheme="minorHAnsi" w:hAnsi="Calibri" w:cs="Consolas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127C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6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4"/>
  </w:style>
  <w:style w:type="paragraph" w:styleId="Nagwek1">
    <w:name w:val="heading 1"/>
    <w:basedOn w:val="Normalny"/>
    <w:next w:val="Normalny"/>
    <w:link w:val="Nagwek1Znak"/>
    <w:uiPriority w:val="9"/>
    <w:qFormat/>
    <w:rsid w:val="003C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C6B85"/>
    <w:rPr>
      <w:b/>
      <w:bCs/>
    </w:rPr>
  </w:style>
  <w:style w:type="paragraph" w:styleId="Akapitzlist">
    <w:name w:val="List Paragraph"/>
    <w:basedOn w:val="Normalny"/>
    <w:uiPriority w:val="34"/>
    <w:qFormat/>
    <w:rsid w:val="003C6B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B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829"/>
  </w:style>
  <w:style w:type="paragraph" w:styleId="Stopka">
    <w:name w:val="footer"/>
    <w:basedOn w:val="Normalny"/>
    <w:link w:val="Stopka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829"/>
  </w:style>
  <w:style w:type="paragraph" w:styleId="Tekstdymka">
    <w:name w:val="Balloon Text"/>
    <w:basedOn w:val="Normalny"/>
    <w:link w:val="TekstdymkaZnak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48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48D4"/>
    <w:rPr>
      <w:rFonts w:ascii="Calibri" w:eastAsiaTheme="minorHAnsi" w:hAnsi="Calibri" w:cs="Consolas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127C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6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.kopka@baddog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Katarzyna Kopka</cp:lastModifiedBy>
  <cp:revision>2</cp:revision>
  <cp:lastPrinted>2014-09-12T11:52:00Z</cp:lastPrinted>
  <dcterms:created xsi:type="dcterms:W3CDTF">2015-04-02T12:02:00Z</dcterms:created>
  <dcterms:modified xsi:type="dcterms:W3CDTF">2015-04-02T12:02:00Z</dcterms:modified>
</cp:coreProperties>
</file>